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BA" w:rsidRDefault="00C86BA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lang w:val="kk-KZ"/>
        </w:rPr>
        <w:t>№1</w:t>
      </w: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  <w:lang w:val="kk-KZ"/>
        </w:rPr>
        <w:t xml:space="preserve"> лабораториялық жұмыс</w:t>
      </w:r>
    </w:p>
    <w:bookmarkEnd w:id="0"/>
    <w:p w:rsidR="00515ABA" w:rsidRDefault="00515A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515ABA" w:rsidRDefault="00C86B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№</w:t>
      </w:r>
      <w:r>
        <w:rPr>
          <w:rFonts w:ascii="Times New Roman" w:eastAsia="Times New Roman" w:hAnsi="Times New Roman" w:cs="Times New Roman"/>
          <w:b/>
          <w:lang w:val="en-US"/>
        </w:rPr>
        <w:t>2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lang w:val="kk-KZ"/>
        </w:rPr>
        <w:t xml:space="preserve">-жұмыс. </w:t>
      </w:r>
      <w:r>
        <w:rPr>
          <w:rFonts w:ascii="Times New Roman" w:hAnsi="Times New Roman" w:cs="Times New Roman"/>
          <w:b/>
          <w:bCs/>
          <w:lang w:val="kk-KZ"/>
        </w:rPr>
        <w:t>Тұздар гидролизі.</w:t>
      </w:r>
      <w:r>
        <w:rPr>
          <w:rFonts w:ascii="Times New Roman" w:eastAsia="Times New Roman" w:hAnsi="Times New Roman" w:cs="Times New Roman"/>
          <w:b/>
          <w:bCs/>
          <w:lang w:val="kk-KZ"/>
        </w:rPr>
        <w:t>Қы</w:t>
      </w:r>
      <w:r>
        <w:rPr>
          <w:rFonts w:ascii="Times New Roman" w:eastAsia="Times New Roman" w:hAnsi="Times New Roman" w:cs="Times New Roman"/>
          <w:b/>
          <w:lang w:val="kk-KZ"/>
        </w:rPr>
        <w:t xml:space="preserve">шқылдық-негіздік индикаторлардың көмегімен рН анықтау. </w:t>
      </w:r>
    </w:p>
    <w:p w:rsidR="00515ABA" w:rsidRDefault="00515AB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515ABA" w:rsidRDefault="00515AB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15ABA" w:rsidRPr="00231970">
        <w:tc>
          <w:tcPr>
            <w:tcW w:w="9017" w:type="dxa"/>
          </w:tcPr>
          <w:p w:rsidR="00515ABA" w:rsidRPr="00231970" w:rsidRDefault="00C86BA2">
            <w:pPr>
              <w:pStyle w:val="a4"/>
              <w:ind w:firstLine="284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23197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Қажетті құрал-жабдықтар мен реактивтер: 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Бюхнер құйғысы, сынауықтар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,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0,1 М NaCl, Na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SO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MgSO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AlCl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CH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COONa ерітінділер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і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; 0,5 М AlCl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CH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COONa, MgCl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ер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і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тінділері; 0,5 М SbCl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SnCl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 ер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і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тінділері, 0,1 М Na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CO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NaHCO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NaH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PO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Na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HPO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Na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PO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ерітінділері; 0,5 М ZnSO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FeCl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3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 ерітінділері, 2 М HCl ерітіндісі; индикаторлар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: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әмбебап индикатор қағазы; бейтарап лакмус ерітіндісі немесе лакму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с қағазы; фенолфталеин ер</w:t>
            </w:r>
            <w:r w:rsidRPr="00231970">
              <w:rPr>
                <w:rFonts w:ascii="KZ Times New Roman" w:eastAsia="Batang" w:hAnsi="KZ Times New Roman" w:cs="KZ Times New Roman"/>
                <w:sz w:val="24"/>
                <w:szCs w:val="24"/>
                <w:lang w:val="kk-KZ"/>
              </w:rPr>
              <w:t>і</w:t>
            </w:r>
            <w:r w:rsidRPr="0023197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тіндісі. </w:t>
            </w:r>
          </w:p>
        </w:tc>
      </w:tr>
    </w:tbl>
    <w:p w:rsidR="00515ABA" w:rsidRPr="00231970" w:rsidRDefault="00C86BA2">
      <w:pPr>
        <w:pStyle w:val="a4"/>
        <w:ind w:firstLine="284"/>
        <w:rPr>
          <w:rFonts w:ascii="KZ Times New Roman" w:eastAsia="Batang" w:hAnsi="KZ Times New Roman" w:cs="KZ Times New Roman"/>
          <w:b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>1</w:t>
      </w:r>
      <w:r w:rsidRPr="00231970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.</w:t>
      </w: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>Әртүрлі тұздар ерітінділеріндегі реакция ортасын индикатор көмегімен анықтау</w:t>
      </w:r>
      <w:r w:rsidRPr="00231970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>.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Жұмыстың орындалуы: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5 сынауыққа 2-3 мл-ден 0,1М натрий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хлориді, натрий сульфаты, магний сульфаты, алюминий хлориді және натрий ацетаты және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 лакмус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тіндісінің бірнеше тамшыларын қосыңдар. Шыны таяқшаның көмегімен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тінділерді араластырыңдар (таяқшаларды бір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тіндіден екінші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тіндіге дистилденген сумен шайғаннан кейін ғана салыңдар).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Әрбір тұздың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тіндісіндегі реакцияның 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ортасы туралы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қорытындыны 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лакмус т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үсінің өзгеруі бойынша жасаңдар. Зерттелген тұздардың қайсысы гидролизге ұшырайды? Көрсетілген тұздардың гидролиз реакциясының молекулалық және иондық теңдеулерін жазыңдар. Сатылы гидролиз жағдайында реакция теңдеуін тек б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ірінші саты үшін ғана жазыңдар. Тұздардың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тінділеріндегі реакцияның ортасы туралы 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а) күшті негіз және күшті қышқылдан;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ә) күшті негіз және әлсіз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қышқылдан;</w:t>
      </w:r>
    </w:p>
    <w:p w:rsidR="00515ABA" w:rsidRPr="00231970" w:rsidRDefault="00C86BA2">
      <w:pPr>
        <w:pStyle w:val="a4"/>
        <w:ind w:firstLine="284"/>
        <w:rPr>
          <w:rFonts w:ascii="KZ Times New Roman" w:eastAsia="Batang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б) әлсіз негіз және күшті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қышқылдан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;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г)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әлсіз негіз және әлсіз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қышқылдан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түзілгендерден ортақ қо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рытынды жасаңдар. Көрсетілген тұздардың типі үшін гидролиз константасын жазыңдар.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>2. Гидролиз</w:t>
      </w:r>
      <w:r w:rsidRPr="00231970">
        <w:rPr>
          <w:rFonts w:ascii="KZ Times New Roman" w:eastAsia="Batang" w:hAnsi="KZ Times New Roman" w:cs="KZ Times New Roman"/>
          <w:b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>кезінде негіздік және қышқылдық тұздардың түзілуі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а) Алюминий ацетатының гидролизі. </w:t>
      </w:r>
    </w:p>
    <w:p w:rsidR="00515ABA" w:rsidRPr="00231970" w:rsidRDefault="00C86BA2">
      <w:pPr>
        <w:pStyle w:val="a4"/>
        <w:ind w:firstLine="284"/>
        <w:rPr>
          <w:rFonts w:ascii="KZ Times New Roman" w:hAnsi="KZ Times New Roman" w:cs="KZ Times New Roman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Сынауыққа 7-8 тамшы алюминий хлориді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тіндісі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н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 және осындай мөлшерде натри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й ацетаты ер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тіндісін құйыңдар. Сынауықты тұрғыға бекітіп және оны қайнағанға дейін қыздырылған сулы жылытқышқа орналастырыңдар.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Алюминийді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 xml:space="preserve"> негіздік 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тұзының Al(OH)</w:t>
      </w:r>
      <w:r w:rsidRPr="00231970">
        <w:rPr>
          <w:rFonts w:ascii="KZ Times New Roman" w:hAnsi="KZ Times New Roman" w:cs="KZ Times New Roman"/>
          <w:sz w:val="24"/>
          <w:szCs w:val="24"/>
          <w:vertAlign w:val="subscript"/>
          <w:lang w:val="kk-KZ"/>
        </w:rPr>
        <w:t>2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CH</w:t>
      </w:r>
      <w:r w:rsidRPr="00231970">
        <w:rPr>
          <w:rFonts w:ascii="KZ Times New Roman" w:hAnsi="KZ Times New Roman" w:cs="KZ Times New Roman"/>
          <w:sz w:val="24"/>
          <w:szCs w:val="24"/>
          <w:vertAlign w:val="subscript"/>
          <w:lang w:val="kk-KZ"/>
        </w:rPr>
        <w:t>3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COO тұнбасы түзілгенін бақылаңдар. Алюминий ацетаты түзілуінің молекулалық реакция теңде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уін және оның гидролизінің иондық теңдеуін жазыңдар. Түзілген негізгі тұздың тұнбасы гидролиздің қай сатысының өнімі болып табылады? Қандай тұздардың гидролизінде негізгі тұздар түзілуі мүмкін?</w:t>
      </w:r>
    </w:p>
    <w:p w:rsidR="00515ABA" w:rsidRPr="00231970" w:rsidRDefault="00C86BA2">
      <w:pPr>
        <w:pStyle w:val="a7"/>
        <w:spacing w:line="240" w:lineRule="auto"/>
        <w:ind w:firstLine="284"/>
        <w:jc w:val="both"/>
        <w:rPr>
          <w:rFonts w:ascii="KZ Times New Roman" w:hAnsi="KZ Times New Roman" w:cs="KZ Times New Roman"/>
          <w:b w:val="0"/>
          <w:sz w:val="24"/>
          <w:szCs w:val="24"/>
          <w:lang w:val="kk-KZ"/>
        </w:rPr>
      </w:pP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б) Натрий сульфи</w:t>
      </w:r>
      <w:r w:rsidRPr="00231970">
        <w:rPr>
          <w:rFonts w:ascii="KZ Times New Roman" w:eastAsia="Batang" w:hAnsi="KZ Times New Roman" w:cs="KZ Times New Roman"/>
          <w:sz w:val="24"/>
          <w:szCs w:val="24"/>
          <w:lang w:val="kk-KZ"/>
        </w:rPr>
        <w:t>т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>інің гидролизі.</w:t>
      </w:r>
      <w:r w:rsidRPr="00231970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Сынауыққа 3-5 мл су құйыңдар, оған натрий сульфитінің кристалын салыңдар және шыны таяқшамен араластырыңдар. Түзілген ерітіндінің екі тамшысын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kk-KZ"/>
        </w:rPr>
        <w:t xml:space="preserve">индикатор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>қағазына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 тамызып, рН мәнін анықтаңдар. Анықталған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kk-KZ"/>
        </w:rPr>
        <w:t>р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>Н мәні ерітіндіде қандай иондардың бар екенін көрсет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>еді? Бұл иондар қандай процесстің нәтижесінде пайда болды?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>Иістің байқалмағандығынан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kk-KZ"/>
        </w:rPr>
        <w:t xml:space="preserve">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натрий сульфиті толық гидролизге ұшырамағанын көруге болады. Гидролиздің бірінші сатысының өнімі қандай тұз болып табылады?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kk-KZ"/>
        </w:rPr>
        <w:t xml:space="preserve">Натрий сульфиті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гидролизінің молекулалық және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kk-KZ"/>
        </w:rPr>
        <w:t xml:space="preserve">иондық реакция теңдеулерін жазыңдар. Қандай тұздардың гидролизі кезінде қышқыл тұздар түзіледі? </w:t>
      </w:r>
    </w:p>
    <w:p w:rsidR="00515ABA" w:rsidRPr="00231970" w:rsidRDefault="00C86BA2">
      <w:pPr>
        <w:pStyle w:val="a7"/>
        <w:spacing w:line="240" w:lineRule="auto"/>
        <w:ind w:firstLine="284"/>
        <w:jc w:val="both"/>
        <w:rPr>
          <w:rFonts w:ascii="KZ Times New Roman" w:hAnsi="KZ Times New Roman" w:cs="KZ Times New Roman"/>
          <w:sz w:val="24"/>
          <w:szCs w:val="24"/>
          <w:lang w:val="ru-RU"/>
        </w:rPr>
      </w:pPr>
      <w:r w:rsidRPr="00231970">
        <w:rPr>
          <w:rFonts w:ascii="KZ Times New Roman" w:hAnsi="KZ Times New Roman" w:cs="KZ Times New Roman"/>
          <w:sz w:val="24"/>
          <w:szCs w:val="24"/>
          <w:lang w:val="ru-RU"/>
        </w:rPr>
        <w:t>в) Темір (ІІІ) карбонатының гидролизі.</w:t>
      </w:r>
    </w:p>
    <w:p w:rsidR="00515ABA" w:rsidRPr="00231970" w:rsidRDefault="00C86BA2">
      <w:pPr>
        <w:pStyle w:val="a7"/>
        <w:spacing w:line="240" w:lineRule="auto"/>
        <w:ind w:firstLine="284"/>
        <w:jc w:val="both"/>
        <w:rPr>
          <w:rFonts w:ascii="KZ Times New Roman" w:hAnsi="KZ Times New Roman" w:cs="KZ Times New Roman"/>
          <w:b w:val="0"/>
          <w:sz w:val="24"/>
          <w:szCs w:val="24"/>
          <w:lang w:val="ru-RU"/>
        </w:rPr>
      </w:pP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Химиялық стакақанға 10 мл 2 М </w:t>
      </w:r>
      <w:r>
        <w:rPr>
          <w:rFonts w:ascii="KZ Times New Roman" w:hAnsi="KZ Times New Roman" w:cs="KZ Times New Roman"/>
          <w:b w:val="0"/>
          <w:sz w:val="24"/>
          <w:szCs w:val="24"/>
        </w:rPr>
        <w:t>FeCl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3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ер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тіндісін құйыңдар да, 10 мл 2 М натрий карбонаты ер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тіндісін қосып, қыздырыңдар.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Қандай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газ бөлінеді? Бюхнер құтысында тұнбаны сүзіңдер және артық </w:t>
      </w:r>
      <w:r>
        <w:rPr>
          <w:rFonts w:ascii="KZ Times New Roman" w:hAnsi="KZ Times New Roman" w:cs="KZ Times New Roman"/>
          <w:b w:val="0"/>
          <w:sz w:val="24"/>
          <w:szCs w:val="24"/>
        </w:rPr>
        <w:t>Na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2</w:t>
      </w:r>
      <w:r>
        <w:rPr>
          <w:rFonts w:ascii="KZ Times New Roman" w:hAnsi="KZ Times New Roman" w:cs="KZ Times New Roman"/>
          <w:b w:val="0"/>
          <w:sz w:val="24"/>
          <w:szCs w:val="24"/>
        </w:rPr>
        <w:t>CO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3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жою үшін ыстық сумен жақсылап шайыңдар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.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Одан кейін тұнбаны сынауыққа ауыстырып 2-3 мл </w:t>
      </w:r>
      <w:r>
        <w:rPr>
          <w:rFonts w:ascii="KZ Times New Roman" w:hAnsi="KZ Times New Roman" w:cs="KZ Times New Roman"/>
          <w:b w:val="0"/>
          <w:sz w:val="24"/>
          <w:szCs w:val="24"/>
        </w:rPr>
        <w:t>HCl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ер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тіндісін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 xml:space="preserve"> 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қосыңдар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. </w:t>
      </w:r>
      <w:r>
        <w:rPr>
          <w:rFonts w:ascii="KZ Times New Roman" w:hAnsi="KZ Times New Roman" w:cs="KZ Times New Roman"/>
          <w:b w:val="0"/>
          <w:sz w:val="24"/>
          <w:szCs w:val="24"/>
        </w:rPr>
        <w:t>CO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2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газыны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ң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 xml:space="preserve">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lastRenderedPageBreak/>
        <w:t>б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өліну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байқала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ды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ма? Не себепті </w:t>
      </w:r>
      <w:r>
        <w:rPr>
          <w:rFonts w:ascii="KZ Times New Roman" w:hAnsi="KZ Times New Roman" w:cs="KZ Times New Roman"/>
          <w:b w:val="0"/>
          <w:sz w:val="24"/>
          <w:szCs w:val="24"/>
        </w:rPr>
        <w:t>FeCl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3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ер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тіндісіне </w:t>
      </w:r>
      <w:r>
        <w:rPr>
          <w:rFonts w:ascii="KZ Times New Roman" w:hAnsi="KZ Times New Roman" w:cs="KZ Times New Roman"/>
          <w:b w:val="0"/>
          <w:sz w:val="24"/>
          <w:szCs w:val="24"/>
        </w:rPr>
        <w:t>Na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2</w:t>
      </w:r>
      <w:r>
        <w:rPr>
          <w:rFonts w:ascii="KZ Times New Roman" w:hAnsi="KZ Times New Roman" w:cs="KZ Times New Roman"/>
          <w:b w:val="0"/>
          <w:sz w:val="24"/>
          <w:szCs w:val="24"/>
        </w:rPr>
        <w:t>CO</w:t>
      </w:r>
      <w:r w:rsidRPr="00231970">
        <w:rPr>
          <w:rFonts w:ascii="KZ Times New Roman" w:hAnsi="KZ Times New Roman" w:cs="KZ Times New Roman"/>
          <w:b w:val="0"/>
          <w:sz w:val="24"/>
          <w:szCs w:val="24"/>
          <w:vertAlign w:val="subscript"/>
          <w:lang w:val="ru-RU"/>
        </w:rPr>
        <w:t>3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 ер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і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 xml:space="preserve">тіндісімен әсер еткенде темір (ІІІ) </w:t>
      </w:r>
      <w:r w:rsidRPr="00231970">
        <w:rPr>
          <w:rFonts w:ascii="KZ Times New Roman" w:eastAsia="Batang" w:hAnsi="KZ Times New Roman" w:cs="KZ Times New Roman"/>
          <w:b w:val="0"/>
          <w:sz w:val="24"/>
          <w:szCs w:val="24"/>
          <w:lang w:val="ru-RU"/>
        </w:rPr>
        <w:t>к</w:t>
      </w:r>
      <w:r w:rsidRPr="00231970">
        <w:rPr>
          <w:rFonts w:ascii="KZ Times New Roman" w:hAnsi="KZ Times New Roman" w:cs="KZ Times New Roman"/>
          <w:b w:val="0"/>
          <w:sz w:val="24"/>
          <w:szCs w:val="24"/>
          <w:lang w:val="ru-RU"/>
        </w:rPr>
        <w:t>арбонаты түзілмейді? Реакция теңдеуін жазыңдар.</w:t>
      </w:r>
    </w:p>
    <w:p w:rsidR="00515ABA" w:rsidRPr="00231970" w:rsidRDefault="00C86BA2">
      <w:pPr>
        <w:pStyle w:val="a7"/>
        <w:spacing w:line="240" w:lineRule="auto"/>
        <w:ind w:firstLine="284"/>
        <w:jc w:val="both"/>
        <w:rPr>
          <w:rFonts w:ascii="KZ Times New Roman" w:hAnsi="KZ Times New Roman" w:cs="KZ Times New Roman"/>
          <w:sz w:val="24"/>
          <w:szCs w:val="24"/>
          <w:lang w:val="ru-RU"/>
        </w:rPr>
      </w:pPr>
      <w:r w:rsidRPr="00231970">
        <w:rPr>
          <w:rFonts w:ascii="KZ Times New Roman" w:eastAsia="Batang" w:hAnsi="KZ Times New Roman" w:cs="KZ Times New Roman"/>
          <w:sz w:val="24"/>
          <w:szCs w:val="24"/>
          <w:lang w:val="ru-RU"/>
        </w:rPr>
        <w:t xml:space="preserve">3. </w:t>
      </w:r>
      <w:r w:rsidRPr="00231970">
        <w:rPr>
          <w:rFonts w:ascii="KZ Times New Roman" w:hAnsi="KZ Times New Roman" w:cs="KZ Times New Roman"/>
          <w:sz w:val="24"/>
          <w:szCs w:val="24"/>
          <w:lang w:val="ru-RU"/>
        </w:rPr>
        <w:t>Тұздардың толық (қайтымсыз) гидролизінің мысалы</w:t>
      </w:r>
    </w:p>
    <w:p w:rsidR="00515ABA" w:rsidRDefault="00C86BA2">
      <w:pPr>
        <w:spacing w:line="240" w:lineRule="auto"/>
        <w:ind w:firstLine="284"/>
        <w:jc w:val="both"/>
        <w:rPr>
          <w:rFonts w:ascii="KZ Times New Roman" w:hAnsi="KZ Times New Roman" w:cs="KZ Times New Roman"/>
          <w:sz w:val="24"/>
          <w:szCs w:val="24"/>
        </w:rPr>
      </w:pPr>
      <w:r w:rsidRPr="00231970">
        <w:rPr>
          <w:rFonts w:ascii="KZ Times New Roman" w:hAnsi="KZ Times New Roman" w:cs="KZ Times New Roman"/>
          <w:sz w:val="24"/>
          <w:szCs w:val="24"/>
        </w:rPr>
        <w:t>Екі сынауыққа 6-8 тамшыдан алюминий хлориді ерітіндісін құйыңдар. Бірінші сынауыққа көлемі сондай аммоний сульфиді е</w:t>
      </w:r>
      <w:r w:rsidRPr="00231970">
        <w:rPr>
          <w:rFonts w:ascii="KZ Times New Roman" w:hAnsi="KZ Times New Roman" w:cs="KZ Times New Roman"/>
          <w:sz w:val="24"/>
          <w:szCs w:val="24"/>
        </w:rPr>
        <w:t xml:space="preserve">рітіндісін, ал келесісіне - натрий карбонаты ерітіндісін құйыңдар. Бірінші сынауықтан (иісі арқылы) күкіртсутек бөлінгенін, екіншісінен көміртек диоксидінің көпіршіктері түзілгенін байқаңдар. Реакцияның молекулалық және иондық теңдеулерін жазыңдар. </w:t>
      </w:r>
      <w:r>
        <w:rPr>
          <w:rFonts w:ascii="KZ Times New Roman" w:hAnsi="KZ Times New Roman" w:cs="KZ Times New Roman"/>
          <w:sz w:val="24"/>
          <w:szCs w:val="24"/>
        </w:rPr>
        <w:t>Екі жағ</w:t>
      </w:r>
      <w:r>
        <w:rPr>
          <w:rFonts w:ascii="KZ Times New Roman" w:hAnsi="KZ Times New Roman" w:cs="KZ Times New Roman"/>
          <w:sz w:val="24"/>
          <w:szCs w:val="24"/>
        </w:rPr>
        <w:t>дайда да тұнбаға не түседі? Неге алюминий сульфиді және карбонаты түзілмейді?</w:t>
      </w:r>
    </w:p>
    <w:p w:rsidR="00515ABA" w:rsidRDefault="00515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A2" w:rsidRDefault="00C86BA2">
      <w:pPr>
        <w:spacing w:line="240" w:lineRule="auto"/>
      </w:pPr>
      <w:r>
        <w:separator/>
      </w:r>
    </w:p>
  </w:endnote>
  <w:endnote w:type="continuationSeparator" w:id="0">
    <w:p w:rsidR="00C86BA2" w:rsidRDefault="00C86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A2" w:rsidRDefault="00C86BA2">
      <w:pPr>
        <w:spacing w:after="0"/>
      </w:pPr>
      <w:r>
        <w:separator/>
      </w:r>
    </w:p>
  </w:footnote>
  <w:footnote w:type="continuationSeparator" w:id="0">
    <w:p w:rsidR="00C86BA2" w:rsidRDefault="00C86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0512"/>
    <w:multiLevelType w:val="singleLevel"/>
    <w:tmpl w:val="6E190512"/>
    <w:lvl w:ilvl="0">
      <w:start w:val="1"/>
      <w:numFmt w:val="decimal"/>
      <w:lvlText w:val="%1."/>
      <w:lvlJc w:val="left"/>
      <w:pPr>
        <w:tabs>
          <w:tab w:val="left" w:pos="450"/>
        </w:tabs>
        <w:ind w:left="450" w:hanging="4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BB"/>
    <w:rsid w:val="0015739B"/>
    <w:rsid w:val="00231970"/>
    <w:rsid w:val="002B4D1F"/>
    <w:rsid w:val="003616A9"/>
    <w:rsid w:val="00515ABA"/>
    <w:rsid w:val="007B698C"/>
    <w:rsid w:val="00AE1ED3"/>
    <w:rsid w:val="00C86BA2"/>
    <w:rsid w:val="00CF0CD0"/>
    <w:rsid w:val="00D754BB"/>
    <w:rsid w:val="00DF2CE7"/>
    <w:rsid w:val="00E43CFB"/>
    <w:rsid w:val="1DAE2DDE"/>
    <w:rsid w:val="768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36B8"/>
  <w15:docId w15:val="{540B0EBA-E3A7-4E13-A617-437DBAD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qFormat/>
    <w:pPr>
      <w:keepNext/>
      <w:ind w:left="-1701"/>
      <w:jc w:val="center"/>
      <w:outlineLvl w:val="0"/>
    </w:pPr>
    <w:rPr>
      <w:rFonts w:ascii="Times/Kazakh" w:hAnsi="Times/Kazakh"/>
      <w:b/>
      <w:i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paragraph" w:styleId="a6">
    <w:name w:val="Body Text Indent"/>
    <w:basedOn w:val="a"/>
    <w:qFormat/>
    <w:pPr>
      <w:ind w:left="-993"/>
    </w:pPr>
    <w:rPr>
      <w:rFonts w:ascii="Times/Kazakh" w:hAnsi="Times/Kazakh"/>
      <w:lang w:val="en-US" w:eastAsia="ko-KR"/>
    </w:rPr>
  </w:style>
  <w:style w:type="paragraph" w:styleId="a7">
    <w:name w:val="Title"/>
    <w:basedOn w:val="a"/>
    <w:qFormat/>
    <w:pPr>
      <w:jc w:val="center"/>
    </w:pPr>
    <w:rPr>
      <w:rFonts w:ascii="Times/Kazakh" w:hAnsi="Times/Kazakh"/>
      <w:b/>
      <w:sz w:val="20"/>
      <w:lang w:val="en-US" w:eastAsia="ru-RU"/>
    </w:rPr>
  </w:style>
  <w:style w:type="paragraph" w:styleId="a8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3">
    <w:name w:val="Body Text 3"/>
    <w:basedOn w:val="a"/>
    <w:rPr>
      <w:rFonts w:ascii="Times/Kazakh" w:hAnsi="Times/Kazakh"/>
      <w:sz w:val="24"/>
      <w:lang w:val="en-US" w:eastAsia="ko-KR"/>
    </w:rPr>
  </w:style>
  <w:style w:type="character" w:customStyle="1" w:styleId="a5">
    <w:name w:val="Основной текст Знак"/>
    <w:basedOn w:val="a0"/>
    <w:link w:val="a4"/>
    <w:rPr>
      <w:rFonts w:ascii="Times/Kazakh" w:eastAsia="Times New Roman" w:hAnsi="Times/Kazakh" w:cs="Times New Roman"/>
      <w:sz w:val="28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Бейсембаева Луиза</cp:lastModifiedBy>
  <cp:revision>2</cp:revision>
  <dcterms:created xsi:type="dcterms:W3CDTF">2025-09-11T12:22:00Z</dcterms:created>
  <dcterms:modified xsi:type="dcterms:W3CDTF">2025-09-11T12:22:00Z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CC20650E6CF64587BBD584D631BFF252</vt:lpwstr>
  </property>
</Properties>
</file>